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2026-11/52</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EMLAK VE İSTİMLAK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04/06/2026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TAŞINMAZ TAHSİSİ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6C2F78">
        <w:rPr>
          <w:b/>
          <w:bCs/>
        </w:rPr>
        <w:t xml:space="preserve">,   </w:t>
      </w:r>
      <w:r w:rsidR="00003BEC" w:rsidRPr="007E1DBC">
        <w:rPr>
          <w:b/>
          <w:bCs/>
        </w:rPr>
        <w:t xml:space="preserve"> Yaşare Aydın, Ayhan Deniz, Erkan Mutlu, Evrim Balbaloğlu,</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Fadime Doğru, Yahya Çakır,</w:t>
      </w:r>
      <w:r w:rsidR="00003BEC">
        <w:rPr>
          <w:b/>
          <w:bCs/>
        </w:rPr>
        <w:t xml:space="preserve"> </w:t>
      </w:r>
      <w:r w:rsidR="006C2F78" w:rsidRPr="007E1DBC">
        <w:rPr>
          <w:b/>
          <w:bCs/>
        </w:rPr>
        <w:t>Yakup Şekip Okumuşoğlu</w:t>
      </w:r>
      <w:r w:rsidR="00003BEC" w:rsidRPr="007E1DBC">
        <w:rPr>
          <w:b/>
          <w:bCs/>
        </w:rPr>
        <w:t xml:space="preserve"> ve</w:t>
      </w:r>
      <w:r w:rsidR="00B43DCA">
        <w:rPr>
          <w:b/>
          <w:bCs/>
        </w:rPr>
        <w:t xml:space="preserve"> </w:t>
      </w:r>
      <w:r w:rsidR="00003BEC" w:rsidRPr="007E1DBC">
        <w:rPr>
          <w:b/>
          <w:bCs/>
        </w:rPr>
        <w:t>Naile Bingöl’ün iştiraki ile toplandı. Üye</w:t>
      </w:r>
      <w:r w:rsidR="00D30A40">
        <w:rPr>
          <w:b/>
          <w:bCs/>
        </w:rPr>
        <w:t>ler</w:t>
      </w:r>
      <w:r w:rsidR="006C2F78">
        <w:rPr>
          <w:b/>
          <w:bCs/>
        </w:rPr>
        <w:t xml:space="preserve"> Batuhan Günce</w:t>
      </w:r>
      <w:r w:rsidR="00D30A40">
        <w:rPr>
          <w:b/>
          <w:bCs/>
        </w:rPr>
        <w:t xml:space="preserve"> ve </w:t>
      </w:r>
      <w:r w:rsidR="00D30A40" w:rsidRPr="007E1DBC">
        <w:rPr>
          <w:b/>
          <w:bCs/>
        </w:rPr>
        <w:t>Serkan Günaydın</w:t>
      </w:r>
      <w:r w:rsidR="00D30A40">
        <w:rPr>
          <w:b/>
          <w:bCs/>
        </w:rPr>
        <w:t xml:space="preserve"> </w:t>
      </w:r>
      <w:r w:rsidR="00B43DCA">
        <w:rPr>
          <w:b/>
          <w:bCs/>
        </w:rPr>
        <w:t xml:space="preserve"> </w:t>
      </w:r>
      <w:r w:rsidR="00003BEC" w:rsidRPr="007E1DBC">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C2F78">
        <w:rPr>
          <w:b/>
        </w:rPr>
        <w:t>Haziran</w:t>
      </w:r>
      <w:r w:rsidR="00FA1F05">
        <w:rPr>
          <w:b/>
        </w:rPr>
        <w:t>/202</w:t>
      </w:r>
      <w:r w:rsidR="00542C34">
        <w:rPr>
          <w:b/>
        </w:rPr>
        <w:t>6</w:t>
      </w:r>
      <w:r w:rsidR="00FA1F05">
        <w:rPr>
          <w:b/>
        </w:rPr>
        <w:t xml:space="preserve"> aylık toplantı döneminin </w:t>
      </w:r>
      <w:r w:rsidR="00D30A40">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62B3B" w:rsidRDefault="00062B3B" w:rsidP="00062B3B">
      <w:pPr>
        <w:pStyle w:val="NormalWeb"/>
        <w:shd w:val="clear" w:color="auto" w:fill="FFFFFF"/>
        <w:tabs>
          <w:tab w:val="left" w:pos="709"/>
        </w:tabs>
        <w:spacing w:before="0" w:beforeAutospacing="0" w:after="0" w:afterAutospacing="0"/>
        <w:jc w:val="both"/>
        <w:rPr>
          <w:b/>
        </w:rPr>
      </w:pPr>
      <w:r>
        <w:rPr>
          <w:b/>
        </w:rPr>
        <w:tab/>
        <w:t xml:space="preserve"> Gündemin BİRİNCİ maddesi gereğince; </w:t>
      </w:r>
      <w:r w:rsidRPr="00FC261B">
        <w:rPr>
          <w:b/>
          <w:bCs/>
        </w:rPr>
        <w:t>Belediye Meclisinin 03.05.2018 tarih ve 2018-11/93 sayılı ve 03.02.2021 tarih ve 2021-2/22 sayılı Meclis Kararlarında belirtilen taşınmazların tahsis sürelerinin 25 yıl olarak düzeltilmesinin</w:t>
      </w:r>
      <w:r>
        <w:rPr>
          <w:b/>
          <w:bCs/>
        </w:rPr>
        <w:t xml:space="preserve"> </w:t>
      </w:r>
      <w:r>
        <w:rPr>
          <w:b/>
        </w:rPr>
        <w:t>görüşülmesi konusu ile ilgili Emlak ve İstimlak Müdürlüğünün yazısı okundu.</w:t>
      </w:r>
    </w:p>
    <w:p w:rsidR="00062B3B" w:rsidRPr="00083872" w:rsidRDefault="00062B3B" w:rsidP="00062B3B">
      <w:pPr>
        <w:pStyle w:val="NormalWeb"/>
        <w:rPr>
          <w:b/>
        </w:rPr>
      </w:pPr>
      <w:r>
        <w:rPr>
          <w:b/>
        </w:rPr>
        <w:tab/>
        <w:t xml:space="preserve"> </w:t>
      </w:r>
      <w:r w:rsidRPr="00083872">
        <w:rPr>
          <w:b/>
        </w:rPr>
        <w:t>Yapılan müzakere neticesinde;</w:t>
      </w:r>
    </w:p>
    <w:p w:rsidR="00062B3B" w:rsidRDefault="00062B3B" w:rsidP="00062B3B">
      <w:pPr>
        <w:pStyle w:val="NormalWeb"/>
        <w:shd w:val="clear" w:color="auto" w:fill="FFFFFF"/>
        <w:tabs>
          <w:tab w:val="left" w:pos="709"/>
        </w:tabs>
        <w:spacing w:before="0" w:beforeAutospacing="0" w:after="0" w:afterAutospacing="0"/>
        <w:jc w:val="both"/>
        <w:rPr>
          <w:b/>
          <w:bCs/>
        </w:rPr>
      </w:pPr>
      <w:r w:rsidRPr="00083872">
        <w:rPr>
          <w:b/>
        </w:rPr>
        <w:tab/>
      </w:r>
      <w:r w:rsidRPr="00083872">
        <w:rPr>
          <w:b/>
          <w:bCs/>
        </w:rPr>
        <w:t>03/05/2018 tarih ve 2018-11/93 sayılı Meclis Kararı ile İlçenin Akarca Mahallesi 496 ada 24 parselde kayıtlı mülkiyeti Belediyemize ait taşınmaz İl Milli Eğitim Müdürlüğüne süresiz,</w:t>
      </w:r>
    </w:p>
    <w:p w:rsidR="00062B3B" w:rsidRDefault="00062B3B" w:rsidP="00062B3B">
      <w:pPr>
        <w:pStyle w:val="NormalWeb"/>
        <w:shd w:val="clear" w:color="auto" w:fill="FFFFFF"/>
        <w:tabs>
          <w:tab w:val="left" w:pos="709"/>
        </w:tabs>
        <w:spacing w:before="0" w:beforeAutospacing="0" w:after="0" w:afterAutospacing="0"/>
        <w:jc w:val="both"/>
        <w:rPr>
          <w:b/>
          <w:bCs/>
        </w:rPr>
      </w:pPr>
    </w:p>
    <w:p w:rsidR="00062B3B" w:rsidRDefault="00062B3B" w:rsidP="00062B3B">
      <w:pPr>
        <w:pStyle w:val="NormalWeb"/>
        <w:shd w:val="clear" w:color="auto" w:fill="FFFFFF"/>
        <w:tabs>
          <w:tab w:val="left" w:pos="709"/>
        </w:tabs>
        <w:spacing w:before="0" w:beforeAutospacing="0" w:after="0" w:afterAutospacing="0"/>
        <w:jc w:val="both"/>
        <w:rPr>
          <w:b/>
          <w:bCs/>
        </w:rPr>
      </w:pPr>
      <w:r>
        <w:rPr>
          <w:b/>
          <w:bCs/>
        </w:rPr>
        <w:tab/>
      </w:r>
      <w:r w:rsidRPr="00083872">
        <w:rPr>
          <w:b/>
          <w:bCs/>
        </w:rPr>
        <w:t xml:space="preserve"> 03/02/2021 tarih ve 2021-2/22 sayılı Meclis Kararı ile İlçenin Kepez Mahallesi 1979 ada 1 parselde kayıtlı mülkiyeti Belediyemize ait taşınmaz İl Sağlık Müdürlüğüne 29 yıllığına tahsis edilmiştir. </w:t>
      </w:r>
    </w:p>
    <w:p w:rsidR="00062B3B" w:rsidRDefault="00062B3B" w:rsidP="00062B3B">
      <w:pPr>
        <w:pStyle w:val="NormalWeb"/>
        <w:shd w:val="clear" w:color="auto" w:fill="FFFFFF"/>
        <w:tabs>
          <w:tab w:val="left" w:pos="709"/>
        </w:tabs>
        <w:spacing w:before="0" w:beforeAutospacing="0" w:after="0" w:afterAutospacing="0"/>
        <w:jc w:val="both"/>
        <w:rPr>
          <w:b/>
          <w:bCs/>
        </w:rPr>
      </w:pPr>
    </w:p>
    <w:p w:rsidR="00062B3B" w:rsidRDefault="00062B3B" w:rsidP="00062B3B">
      <w:pPr>
        <w:pStyle w:val="NormalWeb"/>
        <w:shd w:val="clear" w:color="auto" w:fill="FFFFFF"/>
        <w:tabs>
          <w:tab w:val="left" w:pos="709"/>
        </w:tabs>
        <w:spacing w:before="0" w:beforeAutospacing="0" w:after="0" w:afterAutospacing="0"/>
        <w:jc w:val="both"/>
        <w:rPr>
          <w:b/>
        </w:rPr>
      </w:pPr>
      <w:r>
        <w:rPr>
          <w:b/>
          <w:bCs/>
        </w:rPr>
        <w:tab/>
      </w:r>
      <w:r w:rsidRPr="00083872">
        <w:rPr>
          <w:b/>
          <w:bCs/>
        </w:rPr>
        <w:t>Belediye Kanununun 75.maddesinin “d” bendine istinaden “Kendilerine ait taşınmazları, aslî görev ve hizmetlerinde kullanılmak üzere bedelli veya bedelsiz olarak mahallî idareler ile diğer kamu kurum ve kuruluşlarına devredebilir veya süresi</w:t>
      </w:r>
      <w:r w:rsidR="00751675">
        <w:rPr>
          <w:b/>
          <w:bCs/>
        </w:rPr>
        <w:t xml:space="preserve">     </w:t>
      </w:r>
      <w:r w:rsidRPr="00083872">
        <w:rPr>
          <w:b/>
          <w:bCs/>
        </w:rPr>
        <w:t xml:space="preserve"> yirmi</w:t>
      </w:r>
      <w:r w:rsidR="00751675">
        <w:rPr>
          <w:b/>
          <w:bCs/>
        </w:rPr>
        <w:t xml:space="preserve"> </w:t>
      </w:r>
      <w:r w:rsidRPr="00083872">
        <w:rPr>
          <w:b/>
          <w:bCs/>
        </w:rPr>
        <w:t xml:space="preserve">beş yılı geçmemek üzere tahsis edebilir. Bu taşınmazlar aynı kuruluşlara kiraya da verilebilir. Bu taşınmazların, tahsis amacı dışında kullanılması hâlinde, tahsis işlemi iptal edilir. Tahsis süresi sonunda, aynı esaslara göre yeniden tahsis mümkündür.” denildiğinden taşınmazların tahsis sürelerinin 25 yıl olarak düzeltilmesi </w:t>
      </w:r>
      <w:r w:rsidRPr="00083872">
        <w:rPr>
          <w:b/>
        </w:rPr>
        <w:t>katılanların oybirliği ile kabul edildi.</w:t>
      </w:r>
    </w:p>
    <w:p w:rsidR="00062B3B" w:rsidRDefault="00062B3B"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33792D" w:rsidRDefault="0033792D" w:rsidP="002E584E">
      <w:pPr>
        <w:jc w:val="both"/>
        <w:rPr>
          <w:b/>
        </w:rPr>
      </w:pPr>
    </w:p>
    <w:tbl>
      <w:tblPr>
        <w:tblW w:w="9354" w:type="dxa"/>
        <w:jc w:val="right"/>
        <w:tblLook w:val="04A0"/>
      </w:tblPr>
      <w:tblGrid>
        <w:gridCol w:w="2867"/>
        <w:gridCol w:w="284"/>
        <w:gridCol w:w="2977"/>
        <w:gridCol w:w="567"/>
        <w:gridCol w:w="2517"/>
        <w:gridCol w:w="142"/>
      </w:tblGrid>
      <w:tr w:rsidR="009D0E15" w:rsidTr="00062B3B">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062B3B">
        <w:trPr>
          <w:jc w:val="right"/>
        </w:trPr>
        <w:tc>
          <w:tcPr>
            <w:tcW w:w="3151" w:type="dxa"/>
            <w:gridSpan w:val="2"/>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r w:rsidR="002E584E" w:rsidTr="00062B3B">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062B3B">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062B3B">
      <w:pgSz w:w="11906" w:h="16838"/>
      <w:pgMar w:top="1417"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37599"/>
    <w:rsid w:val="0004674A"/>
    <w:rsid w:val="00057545"/>
    <w:rsid w:val="00062B3B"/>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6E7949"/>
    <w:rsid w:val="007355AE"/>
    <w:rsid w:val="00751675"/>
    <w:rsid w:val="0076167D"/>
    <w:rsid w:val="007743B4"/>
    <w:rsid w:val="00785D0A"/>
    <w:rsid w:val="007C6832"/>
    <w:rsid w:val="007E724E"/>
    <w:rsid w:val="007F3694"/>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CC57F5"/>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7CCA"/>
    <w:rsid w:val="00EF626E"/>
    <w:rsid w:val="00F07E6C"/>
    <w:rsid w:val="00F12F1D"/>
    <w:rsid w:val="00F20042"/>
    <w:rsid w:val="00F532EC"/>
    <w:rsid w:val="00F9043E"/>
    <w:rsid w:val="00FA188B"/>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2026-06-04T12:00:00Z</cp:lastPrinted>
  <dcterms:created xsi:type="dcterms:W3CDTF">2026-06-10T08:42:00Z</dcterms:created>
  <dcterms:modified xsi:type="dcterms:W3CDTF">2026-06-10T08:42:00Z</dcterms:modified>
</cp:coreProperties>
</file>